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13FC7">
        <w:rPr>
          <w:rFonts w:asciiTheme="minorHAnsi" w:hAnsiTheme="minorHAnsi" w:cs="Arial"/>
          <w:b/>
          <w:lang w:val="en-ZA"/>
        </w:rPr>
        <w:t>2</w:t>
      </w:r>
      <w:r w:rsidR="00242F2C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April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TOYOTA FIN SERVICES (SA)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TFS146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TOYOTA FIN SERVICES (SA)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April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TFS146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92C23">
        <w:rPr>
          <w:rFonts w:asciiTheme="minorHAnsi" w:hAnsiTheme="minorHAnsi" w:cs="Arial"/>
          <w:lang w:val="en-ZA"/>
        </w:rPr>
        <w:t xml:space="preserve"> </w:t>
      </w:r>
      <w:r w:rsidR="00F13FC7">
        <w:rPr>
          <w:rFonts w:asciiTheme="minorHAnsi" w:hAnsiTheme="minorHAnsi" w:cs="Arial"/>
          <w:lang w:val="en-ZA"/>
        </w:rPr>
        <w:t>536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13FC7">
        <w:rPr>
          <w:rFonts w:asciiTheme="minorHAnsi" w:hAnsiTheme="minorHAnsi" w:cs="Arial"/>
          <w:lang w:val="en-ZA"/>
        </w:rPr>
        <w:t>8.142</w:t>
      </w:r>
      <w:r>
        <w:rPr>
          <w:rFonts w:asciiTheme="minorHAnsi" w:hAnsiTheme="minorHAnsi" w:cs="Arial"/>
          <w:lang w:val="en-ZA"/>
        </w:rPr>
        <w:t>% (3 Month JIBAR as at 20 Apr</w:t>
      </w:r>
      <w:r w:rsidR="00792C23">
        <w:rPr>
          <w:rFonts w:asciiTheme="minorHAnsi" w:hAnsiTheme="minorHAnsi" w:cs="Arial"/>
          <w:lang w:val="en-ZA"/>
        </w:rPr>
        <w:t>il</w:t>
      </w:r>
      <w:r>
        <w:rPr>
          <w:rFonts w:asciiTheme="minorHAnsi" w:hAnsiTheme="minorHAnsi" w:cs="Arial"/>
          <w:lang w:val="en-ZA"/>
        </w:rPr>
        <w:t xml:space="preserve"> 2017 of </w:t>
      </w:r>
      <w:r w:rsidR="00F13FC7">
        <w:rPr>
          <w:rFonts w:asciiTheme="minorHAnsi" w:hAnsiTheme="minorHAnsi" w:cs="Arial"/>
          <w:lang w:val="en-ZA"/>
        </w:rPr>
        <w:t>7.342</w:t>
      </w:r>
      <w:r>
        <w:rPr>
          <w:rFonts w:asciiTheme="minorHAnsi" w:hAnsiTheme="minorHAnsi" w:cs="Arial"/>
          <w:lang w:val="en-ZA"/>
        </w:rPr>
        <w:t xml:space="preserve">% plus </w:t>
      </w:r>
      <w:r w:rsidR="00F13FC7">
        <w:rPr>
          <w:rFonts w:asciiTheme="minorHAnsi" w:hAnsiTheme="minorHAnsi" w:cs="Arial"/>
          <w:lang w:val="en-ZA"/>
        </w:rPr>
        <w:t>80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April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92C23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15 January, 15 April, 15 July, </w:t>
      </w:r>
      <w:proofErr w:type="gramStart"/>
      <w:r>
        <w:rPr>
          <w:rFonts w:asciiTheme="minorHAnsi" w:hAnsiTheme="minorHAnsi" w:cs="Arial"/>
          <w:lang w:val="en-ZA"/>
        </w:rPr>
        <w:t>15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January, 25 April, 25 July, 25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January, 14 April, 14 July, 14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April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April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July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ZAG000143405</w:t>
      </w:r>
      <w:bookmarkStart w:id="0" w:name="_GoBack"/>
      <w:bookmarkEnd w:id="0"/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792C23" w:rsidRDefault="00792C2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242F2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58551C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https://www.jse.co.za/content/JSEPricingSupplementsItems/2014/BondDocuments/TFS146%20Pricing%20Supplement%2020170428.pdf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242F2C" w:rsidRPr="00F64748" w:rsidRDefault="00242F2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92C23" w:rsidRDefault="00792C2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92C23" w:rsidRDefault="00792C23" w:rsidP="00792C2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</w:rPr>
        <w:t>Courtney Galloway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 RMB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+27 11 2824155</w:t>
      </w:r>
    </w:p>
    <w:p w:rsidR="00792C23" w:rsidRDefault="00792C23" w:rsidP="00792C2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792C23" w:rsidRDefault="00792C23" w:rsidP="00792C2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92C23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92C2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92C2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42F2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C7BE186" wp14:editId="27878E9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42F2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A3CCBFB" wp14:editId="596A0C7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035A958" wp14:editId="55AE8D3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42F2C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2C23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3FC7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FS146%20Pricing%20Supplement%202017042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2017-04-25T06:00:00+00:00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4FA378-E86F-4A7B-B7C7-BB8C9C4A9537}"/>
</file>

<file path=customXml/itemProps2.xml><?xml version="1.0" encoding="utf-8"?>
<ds:datastoreItem xmlns:ds="http://schemas.openxmlformats.org/officeDocument/2006/customXml" ds:itemID="{125590A0-6B11-4460-8B31-20635414C872}"/>
</file>

<file path=customXml/itemProps3.xml><?xml version="1.0" encoding="utf-8"?>
<ds:datastoreItem xmlns:ds="http://schemas.openxmlformats.org/officeDocument/2006/customXml" ds:itemID="{BA9D3A4F-DC3B-4777-A1D4-0193F320E6BD}"/>
</file>

<file path=customXml/itemProps4.xml><?xml version="1.0" encoding="utf-8"?>
<ds:datastoreItem xmlns:ds="http://schemas.openxmlformats.org/officeDocument/2006/customXml" ds:itemID="{443B46DC-BE16-4559-A30D-EAAECECF01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201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2017-04-25T06:24:00Z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557100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